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>
        <w:t>, организации учебного процесса</w:t>
      </w:r>
      <w:proofErr w:type="gramStart"/>
      <w:r>
        <w:t xml:space="preserve"> .</w:t>
      </w:r>
      <w:proofErr w:type="gramEnd"/>
    </w:p>
    <w:p w:rsidR="00643BD6" w:rsidRDefault="003C4D71" w:rsidP="00643BD6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643BD6" w:rsidRPr="00643BD6">
        <w:rPr>
          <w:bCs/>
          <w:i/>
          <w:szCs w:val="28"/>
        </w:rPr>
        <w:t>Место дисциплины в структуре ОП (Б.1.1.</w:t>
      </w:r>
      <w:r w:rsidR="00C51116">
        <w:rPr>
          <w:bCs/>
          <w:i/>
          <w:szCs w:val="28"/>
        </w:rPr>
        <w:t>1.2</w:t>
      </w:r>
      <w:r w:rsidR="00643BD6" w:rsidRPr="00643BD6">
        <w:rPr>
          <w:bCs/>
          <w:i/>
          <w:szCs w:val="28"/>
        </w:rPr>
        <w:t>):</w:t>
      </w:r>
      <w:r w:rsidR="00643BD6">
        <w:rPr>
          <w:b/>
          <w:bCs/>
          <w:szCs w:val="28"/>
        </w:rPr>
        <w:t xml:space="preserve"> </w:t>
      </w:r>
      <w:r w:rsidR="00643BD6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</w:t>
      </w:r>
      <w:r w:rsidR="005A5B49" w:rsidRPr="005A5B49">
        <w:rPr>
          <w:szCs w:val="28"/>
        </w:rPr>
        <w:t>Анализ и управление рисками организации</w:t>
      </w:r>
      <w:bookmarkStart w:id="0" w:name="_GoBack"/>
      <w:bookmarkEnd w:id="0"/>
      <w:r w:rsidR="00643BD6">
        <w:rPr>
          <w:szCs w:val="28"/>
        </w:rPr>
        <w:t>» (программа подготовки бакалавров).</w:t>
      </w:r>
    </w:p>
    <w:p w:rsidR="00FC2A68" w:rsidRDefault="00FC2A68" w:rsidP="00643BD6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5A5B49"/>
    <w:rsid w:val="00643BD6"/>
    <w:rsid w:val="006A2A81"/>
    <w:rsid w:val="00736BD5"/>
    <w:rsid w:val="008F1212"/>
    <w:rsid w:val="00AB5541"/>
    <w:rsid w:val="00C51116"/>
    <w:rsid w:val="00CC021D"/>
    <w:rsid w:val="00D76258"/>
    <w:rsid w:val="00DD29DD"/>
    <w:rsid w:val="00E63342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1A8D5-CE3E-400B-8EAC-A91D7A1DE2DB}"/>
</file>

<file path=customXml/itemProps2.xml><?xml version="1.0" encoding="utf-8"?>
<ds:datastoreItem xmlns:ds="http://schemas.openxmlformats.org/officeDocument/2006/customXml" ds:itemID="{6F260256-5BAB-4DCE-BAA6-4F3B7BC92A35}"/>
</file>

<file path=customXml/itemProps3.xml><?xml version="1.0" encoding="utf-8"?>
<ds:datastoreItem xmlns:ds="http://schemas.openxmlformats.org/officeDocument/2006/customXml" ds:itemID="{3689BA3F-7F27-4382-9A80-C6C29AA15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2018-03-30T14:21:00Z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